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FA8" w:rsidRDefault="00BA0FA8" w:rsidP="00BA0FA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Муниципальное бюджетное образовательное учреждение</w:t>
      </w:r>
    </w:p>
    <w:p w:rsidR="00BA0FA8" w:rsidRDefault="00BA0FA8" w:rsidP="00BA0FA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Ташлинская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общеобразовательная школа»</w:t>
      </w:r>
    </w:p>
    <w:p w:rsidR="00BA0FA8" w:rsidRDefault="00BA0FA8" w:rsidP="00BA0FA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Тюльганского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Оренбургской области</w:t>
      </w:r>
    </w:p>
    <w:p w:rsidR="00BA0FA8" w:rsidRDefault="00BA0FA8" w:rsidP="00BA0FA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0FA8" w:rsidRDefault="00BA0FA8" w:rsidP="00BA0FA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0FA8" w:rsidRDefault="00BA0FA8" w:rsidP="00BA0FA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55" w:type="dxa"/>
        <w:jc w:val="center"/>
        <w:tblInd w:w="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3"/>
        <w:gridCol w:w="3121"/>
        <w:gridCol w:w="2961"/>
      </w:tblGrid>
      <w:tr w:rsidR="00BA0FA8" w:rsidRPr="00503CE0" w:rsidTr="00EB3082">
        <w:trPr>
          <w:jc w:val="center"/>
        </w:trPr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FA8" w:rsidRPr="00503CE0" w:rsidRDefault="00BA0FA8" w:rsidP="004970BA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03CE0">
              <w:rPr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«Рассмотрено»</w:t>
            </w:r>
          </w:p>
          <w:p w:rsidR="00BA0FA8" w:rsidRPr="00503CE0" w:rsidRDefault="00BA0FA8" w:rsidP="004970B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03CE0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 заседании ШМО учителей начальных классов</w:t>
            </w:r>
          </w:p>
          <w:p w:rsidR="00BA0FA8" w:rsidRPr="00503CE0" w:rsidRDefault="00BA0FA8" w:rsidP="004970B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03CE0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Руководитель ШМО </w:t>
            </w:r>
            <w:r w:rsidRPr="00503CE0">
              <w:rPr>
                <w:color w:val="000000"/>
                <w:sz w:val="24"/>
                <w:szCs w:val="24"/>
                <w:bdr w:val="none" w:sz="0" w:space="0" w:color="auto" w:frame="1"/>
                <w:lang w:val="en" w:eastAsia="ru-RU"/>
              </w:rPr>
              <w:t> </w:t>
            </w:r>
            <w:r w:rsidRPr="00503CE0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______________/Воронова В.Р./</w:t>
            </w:r>
          </w:p>
          <w:p w:rsidR="00BA0FA8" w:rsidRPr="00503CE0" w:rsidRDefault="00BA0FA8" w:rsidP="004970B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03CE0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Протокол № ____ от «___»___________20</w:t>
            </w:r>
            <w:r w:rsidR="00EB3082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</w:t>
            </w:r>
            <w:r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FA8" w:rsidRPr="00503CE0" w:rsidRDefault="00BA0FA8" w:rsidP="004970B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503CE0">
              <w:rPr>
                <w:b/>
                <w:sz w:val="24"/>
                <w:szCs w:val="24"/>
                <w:lang w:eastAsia="ru-RU"/>
              </w:rPr>
              <w:t>«Принято»</w:t>
            </w:r>
          </w:p>
          <w:p w:rsidR="00BA0FA8" w:rsidRDefault="00BA0FA8" w:rsidP="004970BA">
            <w:pPr>
              <w:spacing w:after="0" w:line="240" w:lineRule="auto"/>
              <w:jc w:val="center"/>
              <w:rPr>
                <w:rFonts w:ascii="ff1" w:hAnsi="ff1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03CE0">
              <w:rPr>
                <w:rFonts w:ascii="ff1" w:hAnsi="ff1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 заседании</w:t>
            </w:r>
            <w:r w:rsidRPr="00503CE0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503CE0">
              <w:rPr>
                <w:rFonts w:ascii="ff1" w:hAnsi="ff1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педагогического совета</w:t>
            </w:r>
          </w:p>
          <w:p w:rsidR="00BA0FA8" w:rsidRPr="00503CE0" w:rsidRDefault="00BA0FA8" w:rsidP="004970B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BA0FA8" w:rsidRDefault="00BA0FA8" w:rsidP="004970B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03CE0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r w:rsidRPr="00503CE0">
              <w:rPr>
                <w:rFonts w:ascii="ff1" w:hAnsi="ff1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ротокол № </w:t>
            </w:r>
            <w:r w:rsidRPr="00503CE0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_</w:t>
            </w:r>
            <w:r w:rsidRPr="00503CE0">
              <w:rPr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1</w:t>
            </w:r>
            <w:r w:rsidRPr="00503CE0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__</w:t>
            </w:r>
          </w:p>
          <w:p w:rsidR="00BA0FA8" w:rsidRPr="00503CE0" w:rsidRDefault="00BA0FA8" w:rsidP="004970BA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  <w:p w:rsidR="00BA0FA8" w:rsidRPr="00503CE0" w:rsidRDefault="00BA0FA8" w:rsidP="004970BA">
            <w:pPr>
              <w:spacing w:after="0" w:line="240" w:lineRule="auto"/>
              <w:jc w:val="center"/>
              <w:rPr>
                <w:rFonts w:ascii="ff1" w:hAnsi="ff1"/>
                <w:color w:val="000000"/>
                <w:sz w:val="24"/>
                <w:szCs w:val="24"/>
                <w:lang w:eastAsia="ru-RU"/>
              </w:rPr>
            </w:pPr>
            <w:r w:rsidRPr="00503CE0">
              <w:rPr>
                <w:rFonts w:ascii="ff1" w:hAnsi="ff1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 «</w:t>
            </w:r>
            <w:r>
              <w:rPr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 xml:space="preserve">   </w:t>
            </w:r>
            <w:r w:rsidRPr="00503CE0">
              <w:rPr>
                <w:rFonts w:ascii="ff1" w:hAnsi="ff1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  <w:r w:rsidRPr="00503CE0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503CE0">
              <w:rPr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августа</w:t>
            </w:r>
            <w:r w:rsidRPr="00503CE0">
              <w:rPr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B71F0D">
              <w:rPr>
                <w:rFonts w:ascii="ff1" w:hAnsi="ff1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201</w:t>
            </w:r>
            <w:r w:rsidR="00EB3082">
              <w:rPr>
                <w:rFonts w:ascii="ff1" w:hAnsi="ff1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 w:rsidRPr="00503CE0">
              <w:rPr>
                <w:rFonts w:ascii="ff1" w:hAnsi="ff1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г.</w:t>
            </w:r>
          </w:p>
          <w:p w:rsidR="00BA0FA8" w:rsidRPr="00503CE0" w:rsidRDefault="00BA0FA8" w:rsidP="004970B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FA8" w:rsidRPr="00503CE0" w:rsidRDefault="00BA0FA8" w:rsidP="004970B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503CE0">
              <w:rPr>
                <w:b/>
                <w:sz w:val="24"/>
                <w:szCs w:val="24"/>
                <w:lang w:eastAsia="ru-RU"/>
              </w:rPr>
              <w:t>«Утверждаю»</w:t>
            </w:r>
          </w:p>
          <w:p w:rsidR="00BA0FA8" w:rsidRPr="00503CE0" w:rsidRDefault="00BA0FA8" w:rsidP="004970B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03CE0">
              <w:rPr>
                <w:sz w:val="24"/>
                <w:szCs w:val="24"/>
                <w:lang w:eastAsia="ru-RU"/>
              </w:rPr>
              <w:t>Директор М</w:t>
            </w:r>
            <w:r>
              <w:rPr>
                <w:sz w:val="24"/>
                <w:szCs w:val="24"/>
                <w:lang w:eastAsia="ru-RU"/>
              </w:rPr>
              <w:t>Б</w:t>
            </w:r>
            <w:r w:rsidRPr="00503CE0">
              <w:rPr>
                <w:sz w:val="24"/>
                <w:szCs w:val="24"/>
                <w:lang w:eastAsia="ru-RU"/>
              </w:rPr>
              <w:t>ОУ «</w:t>
            </w:r>
            <w:proofErr w:type="spellStart"/>
            <w:r w:rsidRPr="00503CE0">
              <w:rPr>
                <w:sz w:val="24"/>
                <w:szCs w:val="24"/>
                <w:lang w:eastAsia="ru-RU"/>
              </w:rPr>
              <w:t>Ташлинская</w:t>
            </w:r>
            <w:proofErr w:type="spellEnd"/>
            <w:r w:rsidRPr="00503CE0">
              <w:rPr>
                <w:sz w:val="24"/>
                <w:szCs w:val="24"/>
                <w:lang w:eastAsia="ru-RU"/>
              </w:rPr>
              <w:t xml:space="preserve"> СОШ»</w:t>
            </w:r>
          </w:p>
          <w:p w:rsidR="00BA0FA8" w:rsidRPr="00503CE0" w:rsidRDefault="00BA0FA8" w:rsidP="004970B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03CE0">
              <w:rPr>
                <w:sz w:val="24"/>
                <w:szCs w:val="24"/>
                <w:lang w:eastAsia="ru-RU"/>
              </w:rPr>
              <w:t>_________ /Анисимов М.П./</w:t>
            </w:r>
          </w:p>
          <w:p w:rsidR="00BA0FA8" w:rsidRPr="00503CE0" w:rsidRDefault="00BA0FA8" w:rsidP="004970B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03CE0">
              <w:rPr>
                <w:sz w:val="24"/>
                <w:szCs w:val="24"/>
                <w:lang w:eastAsia="ru-RU"/>
              </w:rPr>
              <w:t xml:space="preserve">Приказ № __ </w:t>
            </w:r>
            <w:proofErr w:type="gramStart"/>
            <w:r w:rsidRPr="00503CE0">
              <w:rPr>
                <w:sz w:val="24"/>
                <w:szCs w:val="24"/>
                <w:lang w:eastAsia="ru-RU"/>
              </w:rPr>
              <w:t>от</w:t>
            </w:r>
            <w:proofErr w:type="gramEnd"/>
          </w:p>
          <w:p w:rsidR="00BA0FA8" w:rsidRPr="00503CE0" w:rsidRDefault="00EB3082" w:rsidP="004970B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«_____»_______2013</w:t>
            </w:r>
            <w:r w:rsidR="00BA0FA8" w:rsidRPr="00503CE0">
              <w:rPr>
                <w:sz w:val="24"/>
                <w:szCs w:val="24"/>
                <w:lang w:eastAsia="ru-RU"/>
              </w:rPr>
              <w:t xml:space="preserve">  г.</w:t>
            </w:r>
          </w:p>
        </w:tc>
      </w:tr>
    </w:tbl>
    <w:p w:rsidR="00BA0FA8" w:rsidRDefault="00BA0FA8" w:rsidP="00BA0F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FA8" w:rsidRDefault="00BA0FA8" w:rsidP="00BA0F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FA8" w:rsidRDefault="00BA0FA8" w:rsidP="00BA0F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FA8" w:rsidRDefault="00BA0FA8" w:rsidP="00BA0F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FA8" w:rsidRDefault="00BA0FA8" w:rsidP="00BA0F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FA8" w:rsidRDefault="00BA0FA8" w:rsidP="00BA0F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FA8" w:rsidRDefault="00BA0FA8" w:rsidP="00BA0F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FA8" w:rsidRDefault="00BA0FA8" w:rsidP="00BA0FA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РАБОЧАЯ ПРОГРАММА</w:t>
      </w:r>
    </w:p>
    <w:p w:rsidR="00DB632D" w:rsidRDefault="00DB632D" w:rsidP="00B71F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элективный курс</w:t>
      </w:r>
    </w:p>
    <w:p w:rsidR="00BA0FA8" w:rsidRDefault="00B71F0D" w:rsidP="00B71F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о</w:t>
      </w:r>
      <w:r w:rsidRPr="00B71F0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бще</w:t>
      </w:r>
      <w:r w:rsidR="00DB632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 </w:t>
      </w:r>
      <w:r w:rsidRPr="00B71F0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интеллектуальное направление</w:t>
      </w:r>
    </w:p>
    <w:p w:rsidR="00B71F0D" w:rsidRPr="00B71F0D" w:rsidRDefault="00B71F0D" w:rsidP="00B71F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B71F0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по математике и информатике  </w:t>
      </w:r>
    </w:p>
    <w:p w:rsidR="00EB3082" w:rsidRPr="00DB632D" w:rsidRDefault="00B71F0D" w:rsidP="00B71F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DB632D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t xml:space="preserve"> «Учимся решать логические задачи»</w:t>
      </w:r>
    </w:p>
    <w:p w:rsidR="00BA0FA8" w:rsidRDefault="00DB632D" w:rsidP="00BA0FA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2</w:t>
      </w:r>
      <w:r w:rsidR="00D672AD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 </w:t>
      </w:r>
      <w:r w:rsidR="00BA0FA8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класс</w:t>
      </w:r>
    </w:p>
    <w:p w:rsidR="00BA0FA8" w:rsidRDefault="00BA0FA8" w:rsidP="00BA0F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FA8" w:rsidRDefault="00BA0FA8" w:rsidP="00BA0F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FA8" w:rsidRDefault="00BA0FA8" w:rsidP="00BA0F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FA8" w:rsidRDefault="00BA0FA8" w:rsidP="00BA0F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FA8" w:rsidRDefault="00BA0FA8" w:rsidP="00BA0F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FA8" w:rsidRDefault="00BA0FA8" w:rsidP="00BA0F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FA8" w:rsidRDefault="00BA0FA8" w:rsidP="00BA0F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FA8" w:rsidRDefault="00BA0FA8" w:rsidP="00BA0F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FA8" w:rsidRDefault="00BA0FA8" w:rsidP="00BA0F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FA8" w:rsidRDefault="00BA0FA8" w:rsidP="00E571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FA8" w:rsidRDefault="00BA0FA8" w:rsidP="00BA0F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4F1C" w:rsidRDefault="00314F1C" w:rsidP="00314F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  <w:r w:rsidR="00BA0FA8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Составитель: </w:t>
      </w:r>
    </w:p>
    <w:p w:rsidR="00BA0FA8" w:rsidRDefault="00BA0FA8" w:rsidP="00314F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314F1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="00314F1C" w:rsidRPr="00314F1C">
        <w:rPr>
          <w:rFonts w:ascii="Times New Roman" w:eastAsia="Times New Roman" w:hAnsi="Times New Roman"/>
          <w:sz w:val="28"/>
          <w:szCs w:val="28"/>
          <w:lang w:eastAsia="ru-RU"/>
        </w:rPr>
        <w:t>Многина</w:t>
      </w:r>
      <w:proofErr w:type="spellEnd"/>
      <w:r w:rsidR="00314F1C" w:rsidRPr="00314F1C">
        <w:rPr>
          <w:rFonts w:ascii="Times New Roman" w:eastAsia="Times New Roman" w:hAnsi="Times New Roman"/>
          <w:sz w:val="28"/>
          <w:szCs w:val="28"/>
          <w:lang w:eastAsia="ru-RU"/>
        </w:rPr>
        <w:t xml:space="preserve"> Наталья Ивановна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314F1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</w:p>
    <w:p w:rsidR="00BA0FA8" w:rsidRDefault="00314F1C" w:rsidP="00314F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BA0FA8">
        <w:rPr>
          <w:rFonts w:ascii="Times New Roman" w:eastAsia="Times New Roman" w:hAnsi="Times New Roman"/>
          <w:sz w:val="28"/>
          <w:szCs w:val="28"/>
          <w:lang w:eastAsia="ru-RU"/>
        </w:rPr>
        <w:t>учитель начальных классов,</w:t>
      </w:r>
    </w:p>
    <w:p w:rsidR="00BA0FA8" w:rsidRDefault="00314F1C" w:rsidP="00314F1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      </w:t>
      </w:r>
      <w:proofErr w:type="gramStart"/>
      <w:r w:rsidR="00BA0FA8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</w:t>
      </w:r>
      <w:r w:rsidR="00BA0FA8">
        <w:rPr>
          <w:rFonts w:ascii="Times New Roman" w:eastAsia="Times New Roman" w:hAnsi="Times New Roman"/>
          <w:sz w:val="28"/>
          <w:szCs w:val="28"/>
          <w:lang w:eastAsia="ru-RU"/>
        </w:rPr>
        <w:t xml:space="preserve">  квалификационной</w:t>
      </w:r>
      <w:proofErr w:type="gramEnd"/>
      <w:r w:rsidR="00BA0FA8">
        <w:rPr>
          <w:rFonts w:ascii="Times New Roman" w:eastAsia="Times New Roman" w:hAnsi="Times New Roman"/>
          <w:sz w:val="28"/>
          <w:szCs w:val="28"/>
          <w:lang w:eastAsia="ru-RU"/>
        </w:rPr>
        <w:t xml:space="preserve"> категории</w:t>
      </w:r>
    </w:p>
    <w:p w:rsidR="00BA0FA8" w:rsidRDefault="00BA0FA8" w:rsidP="00BA0FA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874" w:rsidRPr="00A57FC1" w:rsidRDefault="00EB3082" w:rsidP="00E571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2013-2014 </w:t>
      </w:r>
      <w:r w:rsidR="00BA0FA8">
        <w:rPr>
          <w:rFonts w:ascii="Times New Roman" w:eastAsia="Times New Roman" w:hAnsi="Times New Roman"/>
          <w:sz w:val="24"/>
          <w:szCs w:val="24"/>
          <w:lang w:eastAsia="ru-RU"/>
        </w:rPr>
        <w:t>учебный год</w:t>
      </w:r>
      <w:r w:rsidR="00CE0874" w:rsidRPr="00CE087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.</w:t>
      </w:r>
    </w:p>
    <w:p w:rsidR="00CE0874" w:rsidRDefault="00CE0874" w:rsidP="00CE0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bookmarkEnd w:id="0"/>
    <w:p w:rsidR="00CE0874" w:rsidRDefault="00CE0874" w:rsidP="00CE0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CE0874" w:rsidRPr="00CE0874" w:rsidRDefault="00CE0874" w:rsidP="00CE0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CE0874">
        <w:rPr>
          <w:rFonts w:ascii="Times New Roman" w:hAnsi="Times New Roman"/>
          <w:b/>
          <w:bCs/>
          <w:iCs/>
          <w:sz w:val="24"/>
          <w:szCs w:val="24"/>
        </w:rPr>
        <w:lastRenderedPageBreak/>
        <w:t>Рабочая программа курса «Учимся решать  задачи»</w:t>
      </w:r>
    </w:p>
    <w:p w:rsidR="00CE0874" w:rsidRPr="00CE0874" w:rsidRDefault="00CE0874" w:rsidP="00CE0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CE0874" w:rsidRPr="00CE0874" w:rsidRDefault="00CE0874" w:rsidP="00CE0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CE0874">
        <w:rPr>
          <w:rFonts w:ascii="Times New Roman" w:hAnsi="Times New Roman"/>
          <w:b/>
          <w:bCs/>
          <w:iCs/>
          <w:sz w:val="24"/>
          <w:szCs w:val="24"/>
        </w:rPr>
        <w:t>Пояснительная записка</w:t>
      </w:r>
    </w:p>
    <w:p w:rsidR="00CE0874" w:rsidRPr="00CE0874" w:rsidRDefault="00CE0874" w:rsidP="00CE0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CE0874" w:rsidRPr="00CE0874" w:rsidRDefault="00CE0874" w:rsidP="00CE08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Ребенок с первых дней занятий в школе встречается с задачей. Сначала и до конца обучения в школе математическая задача неизменно помогает ученику вырабатывать правильные математические понятия, глубже выяснять различные стороны взаимосвязей в окружающей его жизни, дает возможность применять изучаемые теоретические положения, то есть решение задач способствует развитию логического мышления. </w:t>
      </w:r>
    </w:p>
    <w:p w:rsidR="00CE0874" w:rsidRPr="00CE0874" w:rsidRDefault="00CE0874" w:rsidP="00CE087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Математику любят в основном те ученики, которые умеют решать задачи. К </w:t>
      </w:r>
      <w:proofErr w:type="gramStart"/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>сожалению</w:t>
      </w:r>
      <w:proofErr w:type="gramEnd"/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 xml:space="preserve"> большинство учеников не умеют анализировать и решать задачи, как правило решение задачи сводится к игре с числами. Следовательно, научив детей владеть этим умением, учитель окажет существенное влияние на их интерес к предмету, на развитие мышления и речи, научит их учиться. </w:t>
      </w:r>
    </w:p>
    <w:p w:rsidR="00CE0874" w:rsidRPr="00CE0874" w:rsidRDefault="00CE0874" w:rsidP="00CE08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</w:t>
      </w:r>
      <w:proofErr w:type="gramStart"/>
      <w:r w:rsidRPr="00CE08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Математик и педагог </w:t>
      </w:r>
      <w:proofErr w:type="spellStart"/>
      <w:r w:rsidRPr="00CE0874">
        <w:rPr>
          <w:rFonts w:ascii="Times New Roman" w:eastAsia="Times New Roman" w:hAnsi="Times New Roman"/>
          <w:bCs/>
          <w:sz w:val="24"/>
          <w:szCs w:val="24"/>
          <w:lang w:eastAsia="ru-RU"/>
        </w:rPr>
        <w:t>Д.Пойа</w:t>
      </w:r>
      <w:proofErr w:type="spellEnd"/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 xml:space="preserve"> писал, "что решение задач — это практическое искусство, подобно плаванию, или катанию на лыжах, или игре на пианино: вы можете научиться этому, только практикуясь ... если вы захотите научиться плавать, то вынуждены будете зайти в воду, а если вы захотите стать человеком, хорошо решающим задачи, вы вынуждены их решать".</w:t>
      </w:r>
      <w:proofErr w:type="gramEnd"/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Чтобы научить ребенка решать задачи, необходимо, прежде всего, сформировать привычку решать задачи, да еще привычку делать это с удовольствием, без боязни. А на формирование любой привычки необходимо время. Этого времени недостаточно только на уроках математики, а большинство родителей не могут оказать детям необходимой помощи при решении задач. Этим обусловлен выбор данного курса «Учимся решать задачи».</w:t>
      </w:r>
    </w:p>
    <w:p w:rsidR="00CE0874" w:rsidRDefault="00CE0874" w:rsidP="00CE08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CE0874">
        <w:rPr>
          <w:rFonts w:ascii="Times New Roman" w:eastAsia="Times New Roman" w:hAnsi="Times New Roman"/>
          <w:b/>
          <w:sz w:val="24"/>
          <w:szCs w:val="24"/>
          <w:lang w:eastAsia="ru-RU"/>
        </w:rPr>
        <w:t>Цель:</w:t>
      </w:r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развитие логического мышления младших школьников, умения анализировать текст, строить простейшие логические выражения, выдвигать гипотезы, делать умозаключения, способствовать формированию УУД.</w:t>
      </w:r>
    </w:p>
    <w:p w:rsidR="00CE0874" w:rsidRPr="00CE0874" w:rsidRDefault="00CE0874" w:rsidP="00CE087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CE0874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Задачи:</w:t>
      </w:r>
    </w:p>
    <w:p w:rsidR="00CE0874" w:rsidRPr="00CE0874" w:rsidRDefault="00CE0874" w:rsidP="00CE08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>Учить читать, анализировать и запоминать задачу.</w:t>
      </w:r>
    </w:p>
    <w:p w:rsidR="00CE0874" w:rsidRPr="00CE0874" w:rsidRDefault="00CE0874" w:rsidP="00CE08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>Учить размышлять, объяснять полученные результаты, сравнивать, высказывать догадки, проверять, наблюдать, обобщать и делать выводы.</w:t>
      </w:r>
    </w:p>
    <w:p w:rsidR="00CE0874" w:rsidRPr="00CE0874" w:rsidRDefault="00CE0874" w:rsidP="00CE08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>Приучать к решению нестандартных задач.</w:t>
      </w:r>
    </w:p>
    <w:p w:rsidR="00CE0874" w:rsidRPr="00CE0874" w:rsidRDefault="00CE0874" w:rsidP="00CE08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>Формировать привычку решать задачи с удовольствием (без боязни).</w:t>
      </w:r>
    </w:p>
    <w:p w:rsidR="00CE0874" w:rsidRPr="00A57FC1" w:rsidRDefault="00CE0874" w:rsidP="00CE08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Программы курса «Учимся решать задачи»,  «Учимся решать </w:t>
      </w:r>
      <w:proofErr w:type="spellStart"/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>логическике</w:t>
      </w:r>
      <w:proofErr w:type="spellEnd"/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задачи </w:t>
      </w:r>
      <w:proofErr w:type="gramStart"/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>предназначена</w:t>
      </w:r>
      <w:proofErr w:type="gramEnd"/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 xml:space="preserve">  для </w:t>
      </w:r>
      <w:r w:rsidRPr="00A57FC1">
        <w:rPr>
          <w:rFonts w:ascii="Times New Roman" w:eastAsia="Times New Roman" w:hAnsi="Times New Roman"/>
          <w:sz w:val="24"/>
          <w:szCs w:val="24"/>
          <w:lang w:eastAsia="ru-RU"/>
        </w:rPr>
        <w:t>обучающихся 1 -2 класса и рассчитана на 2 года обучения. Количество учебных часов в неделю – 1 час, 34 часа в год.</w:t>
      </w:r>
    </w:p>
    <w:p w:rsidR="00CE0874" w:rsidRPr="00A57FC1" w:rsidRDefault="00CE0874" w:rsidP="00CE08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A57FC1">
        <w:rPr>
          <w:rFonts w:ascii="Times New Roman" w:hAnsi="Times New Roman"/>
          <w:bCs/>
          <w:iCs/>
          <w:sz w:val="24"/>
          <w:szCs w:val="24"/>
        </w:rPr>
        <w:t xml:space="preserve">           </w:t>
      </w:r>
    </w:p>
    <w:p w:rsidR="00CE0874" w:rsidRPr="00CE0874" w:rsidRDefault="00CE0874" w:rsidP="00CE087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планирование курса</w:t>
      </w:r>
      <w:r w:rsidR="00A57F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="00A57F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 </w:t>
      </w:r>
      <w:proofErr w:type="gramEnd"/>
      <w:r w:rsidR="00A57FC1">
        <w:rPr>
          <w:rFonts w:ascii="Times New Roman" w:eastAsia="Times New Roman" w:hAnsi="Times New Roman"/>
          <w:b/>
          <w:sz w:val="24"/>
          <w:szCs w:val="24"/>
          <w:lang w:eastAsia="ru-RU"/>
        </w:rPr>
        <w:t>2класс)</w:t>
      </w:r>
    </w:p>
    <w:p w:rsidR="00CE0874" w:rsidRPr="00CE0874" w:rsidRDefault="00CE0874" w:rsidP="00CE087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4"/>
        <w:gridCol w:w="6995"/>
        <w:gridCol w:w="1272"/>
      </w:tblGrid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6995" w:type="dxa"/>
            <w:vAlign w:val="center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и цель занятия</w:t>
            </w:r>
          </w:p>
        </w:tc>
        <w:tc>
          <w:tcPr>
            <w:tcW w:w="1272" w:type="dxa"/>
            <w:vAlign w:val="center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Номера заданий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«Истина». «Ложь».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Учить анализировать тексты. Познакомить с понятиями: «ложно», «истинно», «верно», «неверно». Развитие умения ориентироваться в пространстве.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Знакомство с таблицей.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Учить строить истинные высказывания, развивать умения делать выводы, учить оценивать истинность и ложность высказываний. Познакомить с табличным способом решения логических задач.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Построение истинных высказываний.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Учить строить истинные предложения на сравнение по 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цвету и размеру.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4-5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Работа с графической моделью.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Учить соотносить текстовое описание с картинкой,  устанавливать соответствия между текстом и иллюстрацией. Формировать умение иллюстрировать текстовые описания.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6-7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Тема: Работа </w:t>
            </w:r>
            <w:proofErr w:type="gramStart"/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схематической моделью.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Познакомить с графической моделью. Учить соотносить текстовые описания и графические модели, устанавливать соответствие между текстом и схемой. Продолжить формирование умения иллюстрировать текстовые описания. Познакомить со способом решения логических задач на основе выдвижения всевозможных предположений (гипотез) и их проверки.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8-9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Решение логических задач табличным способом.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Учить табличному способу решения логических задач. Учить устанавливать соответствие между элементами множеств по логическому условию. Формировать умение оценивать истинность и ложность высказываний по заданным условиям.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7 -8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Работа с ложными высказываниями.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Знакомство с операцией отрицания. Обучение построению отрицаний высказываний, выводов. Учить на основе установления соответствий между картинкой и текстовым описанием оценивать истинность высказываний.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11-12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Отрицание высказывания.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Обучение решению логических задач табличным способом. Формирование умения делать умозаключения на основе построения отрицания высказываний.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Моделирование как способ решения задач.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Учить построению графической модели по текстовому условию логической задачи. Знакомство с графическим способом решения логических задач. Продолжить формирование умения делать  умозаключения на основе построения отрицания высказываний.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14-15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Установление истинности/ложности высказываний.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Учить оценивать истинность высказываний по графическому условию. Формировать умения достраивать графические модели по логическому условию.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16-17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Решение логических задач методом исключения.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Продолжить формировать умения решать логические задачи табличным способом на основе построения отрицаний. 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18-19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Работа с текстовой и графической информацией.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Формировать умения устанавливать соответствие между текстом и графическими схемами. Продолжить формировать умения построения истинных высказываний.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20-21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Построение цепочки умозаключений.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Учить строить умозаключения по предложенной схеме, делать выводы из данных условий, проверять правильность решения логической задачи табличным способом.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22-23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Графическая и табличная интерпретация текста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Знакомство с графическим и табличным способами представления информации. Учить делать выводы по табличным данным. Учить оценивать истинность высказываний и их 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отрицаний.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24,26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Выдвижение гипотез.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Пропедевтическая работа по формированию умения решать логические задачи способом выдвижения и  оценки всевозможных гипотез.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Построение умозаключений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Формировать умение решать логические задачи на основе построения цепочки умозаключений. Учить анализировать высказывания со связкой «если…, то…» и делать правильные выводы. 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27-28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33, 35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20 -21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Построение цепочки рассуждений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Продолжить формирование умения решать логические задачи на основе построения цепочки умозаключений, анализировать высказывания со связкой «если…, то…» и делать правильные выводы.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29-30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Планирование действий. Наглядное представление процессов.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Познакомить с логическими задачами на перевозки и табличной формой записи решения задач. Научить строить модель процесса перевозки.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Составление линейного алгоритма.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Формировать умение решать логические задачи на перевозки способом перебора и анализа всевозможных действий на каждом этапе; формировать умения решать логические задачи на основе построения отрицаний.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Решение логических задач исследовательским методом.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Познакомить с понятием «гипотеза». Учить выдвигать и проверять гипотезы. Познакомить со способом решения логических задач на основе выдвижения и анализа всевозможных гипотез. 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Решение логических задач различными способами.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решать логические задачи  способом построения цепочки умозаключений и табличным способом.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36-37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Решение логических задач на пространственные отношения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Учить решать логические задачи на пространственные отношения между предметами табличным и графическим способами. Формирование умений оценивать истинность высказываний на основе построения умозаключений из условий.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Решение логических задач через выдвижение гипотез.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умений решать логические задачи на основе выдвижения и анализа всевозможных гипотез. 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Наглядное представление текстовых данных.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умения соотносить графические модели с текстовым условием, решать логические задачи графическим способом. Учить построению умозаключений.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40-41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Тема: Нахождение логических ошибок в рассуждениях.</w:t>
            </w:r>
          </w:p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Цель:</w:t>
            </w: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Учить находить ошибки в рассуждениях.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CE0874" w:rsidRPr="00CE0874" w:rsidTr="009F4711">
        <w:tc>
          <w:tcPr>
            <w:tcW w:w="1304" w:type="dxa"/>
          </w:tcPr>
          <w:p w:rsidR="00CE0874" w:rsidRPr="00CE0874" w:rsidRDefault="00A57FC1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6995" w:type="dxa"/>
          </w:tcPr>
          <w:p w:rsidR="00CE0874" w:rsidRPr="00CE0874" w:rsidRDefault="00CE0874" w:rsidP="00CE08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08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Составление логических задач</w:t>
            </w:r>
          </w:p>
        </w:tc>
        <w:tc>
          <w:tcPr>
            <w:tcW w:w="1272" w:type="dxa"/>
          </w:tcPr>
          <w:p w:rsidR="00CE0874" w:rsidRPr="00CE0874" w:rsidRDefault="00CE0874" w:rsidP="00CE08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E0874" w:rsidRPr="00CE0874" w:rsidRDefault="00CE0874" w:rsidP="00CE087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E0874" w:rsidRPr="00CE0874" w:rsidRDefault="00CE0874" w:rsidP="00CE087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b/>
          <w:sz w:val="24"/>
          <w:szCs w:val="24"/>
          <w:lang w:eastAsia="ru-RU"/>
        </w:rPr>
        <w:t>Ожидаемые результаты</w:t>
      </w:r>
    </w:p>
    <w:p w:rsidR="00CE0874" w:rsidRPr="00CE0874" w:rsidRDefault="00CE0874" w:rsidP="00CE087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E0874" w:rsidRPr="00CE0874" w:rsidRDefault="00CE0874" w:rsidP="00CE087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>Развитие интереса к учебному предмету «Математика».</w:t>
      </w:r>
    </w:p>
    <w:p w:rsidR="00CE0874" w:rsidRPr="00CE0874" w:rsidRDefault="00CE0874" w:rsidP="00CE087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>Проявление выдумки, сообразительности, способности к творческому поиску, анализу, рассуждению и др. при решении задач.</w:t>
      </w:r>
    </w:p>
    <w:p w:rsidR="00CE0874" w:rsidRPr="00CE0874" w:rsidRDefault="00CE0874" w:rsidP="00CE087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>Проявление самостоятельности в решении задач, отсутствие боязни перед задачей.</w:t>
      </w:r>
    </w:p>
    <w:p w:rsidR="00CE0874" w:rsidRPr="00CE0874" w:rsidRDefault="00CE0874" w:rsidP="00CE087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0874" w:rsidRDefault="00CE0874" w:rsidP="00CE087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Методическое обеспечение</w:t>
      </w:r>
    </w:p>
    <w:p w:rsidR="00A57FC1" w:rsidRPr="00A57FC1" w:rsidRDefault="00A57FC1" w:rsidP="00CE08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FC1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Методическое оснащение факультатива – Тетради с печатной основой «Учимся решать логические задачи» для 1-2 и 3-классов. Планируется издание 4 </w:t>
      </w:r>
      <w:proofErr w:type="spellStart"/>
      <w:r w:rsidRPr="00A57FC1">
        <w:rPr>
          <w:rFonts w:ascii="Times New Roman" w:eastAsia="Times New Roman" w:hAnsi="Times New Roman"/>
          <w:sz w:val="24"/>
          <w:szCs w:val="24"/>
          <w:lang w:eastAsia="ru-RU"/>
        </w:rPr>
        <w:t>го</w:t>
      </w:r>
      <w:proofErr w:type="spellEnd"/>
      <w:r w:rsidRPr="00A57FC1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и методических рекомендаций, помогающих учителю организовать деятельность учащихся при выполнении логических заданий</w:t>
      </w:r>
    </w:p>
    <w:p w:rsidR="00CE0874" w:rsidRPr="00CE0874" w:rsidRDefault="00CE0874" w:rsidP="00CE08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>Истомина Н.Б. «Учимся решать задачи». Издательство «Ассоциация ХХ</w:t>
      </w:r>
      <w:proofErr w:type="gramStart"/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proofErr w:type="gramEnd"/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 xml:space="preserve"> век», </w:t>
      </w:r>
      <w:smartTag w:uri="urn:schemas-microsoft-com:office:smarttags" w:element="metricconverter">
        <w:smartTagPr>
          <w:attr w:name="ProductID" w:val="2009 г"/>
        </w:smartTagPr>
        <w:r w:rsidRPr="00CE0874">
          <w:rPr>
            <w:rFonts w:ascii="Times New Roman" w:eastAsia="Times New Roman" w:hAnsi="Times New Roman"/>
            <w:sz w:val="24"/>
            <w:szCs w:val="24"/>
            <w:lang w:eastAsia="ru-RU"/>
          </w:rPr>
          <w:t>2009 г</w:t>
        </w:r>
      </w:smartTag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E0874" w:rsidRPr="00CE0874" w:rsidRDefault="00CE0874" w:rsidP="00CE08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>Истомина Н.Б. Тихонова Н.Б. Учимся решать логические задачи. Издательство «Ассоциация ХХ</w:t>
      </w:r>
      <w:proofErr w:type="gramStart"/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proofErr w:type="gramEnd"/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 xml:space="preserve"> век», 2010, 2011   электронное сопровождение</w:t>
      </w:r>
    </w:p>
    <w:p w:rsidR="00CE0874" w:rsidRPr="00A57FC1" w:rsidRDefault="00CE0874" w:rsidP="00CE087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57FC1">
        <w:rPr>
          <w:rFonts w:ascii="Times New Roman" w:eastAsia="Times New Roman" w:hAnsi="Times New Roman"/>
          <w:b/>
          <w:sz w:val="24"/>
          <w:szCs w:val="24"/>
          <w:lang w:eastAsia="ru-RU"/>
        </w:rPr>
        <w:t>Для учителя:</w:t>
      </w:r>
    </w:p>
    <w:p w:rsidR="00CE0874" w:rsidRPr="00CE0874" w:rsidRDefault="00CE0874" w:rsidP="00CE08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0874">
        <w:rPr>
          <w:rFonts w:ascii="Times New Roman" w:eastAsia="Times New Roman" w:hAnsi="Times New Roman"/>
          <w:sz w:val="24"/>
          <w:szCs w:val="24"/>
          <w:lang w:eastAsia="ru-RU"/>
        </w:rPr>
        <w:t xml:space="preserve"> Истомина Н.Б., Тихонова Н.Б.  Развитие универсальных учебных действий у младших школьников в процессе решения логических задач. // Начальная школа, 2011.-  №6.- С.30-35.</w:t>
      </w:r>
    </w:p>
    <w:p w:rsidR="00CE0874" w:rsidRPr="00CE0874" w:rsidRDefault="00CE0874" w:rsidP="00CE08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0874" w:rsidRPr="00CE0874" w:rsidRDefault="00CE0874" w:rsidP="00CE08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0874" w:rsidRPr="00CE0874" w:rsidRDefault="00CE0874" w:rsidP="00CE08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0874" w:rsidRPr="00CE0874" w:rsidRDefault="00CE0874" w:rsidP="00CE08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0874" w:rsidRPr="00CE0874" w:rsidRDefault="00CE0874" w:rsidP="00CE08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0874" w:rsidRPr="00CE0874" w:rsidRDefault="00CE0874" w:rsidP="00CE087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E0874" w:rsidRDefault="00CE0874" w:rsidP="00B71F0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874" w:rsidRDefault="00CE0874" w:rsidP="00B71F0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874" w:rsidRDefault="00CE0874" w:rsidP="00B71F0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874" w:rsidRDefault="00CE0874" w:rsidP="00B71F0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874" w:rsidRDefault="00CE0874" w:rsidP="00B71F0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CE0874" w:rsidSect="00EB3082">
      <w:pgSz w:w="11906" w:h="16838"/>
      <w:pgMar w:top="1134" w:right="1133" w:bottom="1134" w:left="1276" w:header="708" w:footer="708" w:gutter="0"/>
      <w:pgBorders w:offsetFrom="page">
        <w:top w:val="packages" w:sz="24" w:space="24" w:color="auto"/>
        <w:left w:val="packages" w:sz="24" w:space="24" w:color="auto"/>
        <w:bottom w:val="packages" w:sz="24" w:space="24" w:color="auto"/>
        <w:right w:val="packages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0406A"/>
    <w:multiLevelType w:val="hybridMultilevel"/>
    <w:tmpl w:val="A9941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7F1520"/>
    <w:multiLevelType w:val="hybridMultilevel"/>
    <w:tmpl w:val="39607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FA8"/>
    <w:rsid w:val="00314F1C"/>
    <w:rsid w:val="005318C0"/>
    <w:rsid w:val="0065331B"/>
    <w:rsid w:val="0075412C"/>
    <w:rsid w:val="00826605"/>
    <w:rsid w:val="00A57FC1"/>
    <w:rsid w:val="00A700D6"/>
    <w:rsid w:val="00B71F0D"/>
    <w:rsid w:val="00BA0FA8"/>
    <w:rsid w:val="00CE0874"/>
    <w:rsid w:val="00D672AD"/>
    <w:rsid w:val="00DB632D"/>
    <w:rsid w:val="00E57196"/>
    <w:rsid w:val="00EB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F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32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F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32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47302-E3C1-461A-B6C3-F37A5278E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2013-09-11T16:10:00Z</cp:lastPrinted>
  <dcterms:created xsi:type="dcterms:W3CDTF">2013-09-11T13:45:00Z</dcterms:created>
  <dcterms:modified xsi:type="dcterms:W3CDTF">2013-10-03T15:14:00Z</dcterms:modified>
</cp:coreProperties>
</file>